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C" w:rsidRDefault="00FB5CEC" w:rsidP="00FB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                                                                                                                  «Ново-Потоцкая основная общеобразовательная школа Кваркенского района    </w:t>
      </w:r>
    </w:p>
    <w:p w:rsidR="00FB5CEC" w:rsidRDefault="00FB5CEC" w:rsidP="00FB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Оренбургской области»                                                                                                                                </w:t>
      </w:r>
    </w:p>
    <w:p w:rsidR="00FB5CEC" w:rsidRDefault="00FB5CEC" w:rsidP="00FB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CEC" w:rsidRDefault="00FB5CEC" w:rsidP="00FB5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Локальные акты</w:t>
      </w:r>
    </w:p>
    <w:p w:rsidR="00FB5CEC" w:rsidRDefault="00FB5CEC" w:rsidP="00FB5CEC">
      <w:pPr>
        <w:tabs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FB5CEC" w:rsidTr="00FB5CEC">
        <w:trPr>
          <w:trHeight w:val="776"/>
        </w:trPr>
        <w:tc>
          <w:tcPr>
            <w:tcW w:w="5070" w:type="dxa"/>
            <w:hideMark/>
          </w:tcPr>
          <w:p w:rsidR="00FB5CEC" w:rsidRDefault="00FB5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   Педагогическим советом.</w:t>
            </w:r>
          </w:p>
          <w:p w:rsidR="00FB5CEC" w:rsidRDefault="00FB5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7 от 17.03.2014 года.</w:t>
            </w:r>
          </w:p>
        </w:tc>
        <w:tc>
          <w:tcPr>
            <w:tcW w:w="5103" w:type="dxa"/>
            <w:hideMark/>
          </w:tcPr>
          <w:p w:rsidR="00FB5CEC" w:rsidRDefault="00FB5CEC">
            <w:pPr>
              <w:tabs>
                <w:tab w:val="left" w:pos="61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FB5CEC" w:rsidRDefault="00FB5CEC">
            <w:pPr>
              <w:tabs>
                <w:tab w:val="left" w:pos="61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МАОУ «Ново-Потоцкая ООШ»_____________________          </w:t>
            </w:r>
          </w:p>
          <w:p w:rsidR="00FB5CEC" w:rsidRDefault="00FB5CEC">
            <w:pPr>
              <w:tabs>
                <w:tab w:val="left" w:pos="61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Г.И. Догадина</w:t>
            </w:r>
          </w:p>
          <w:p w:rsidR="00FB5CEC" w:rsidRDefault="00FB5CEC">
            <w:pPr>
              <w:tabs>
                <w:tab w:val="left" w:pos="61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60(3) от 17 марта 2014 года.</w:t>
            </w:r>
          </w:p>
        </w:tc>
      </w:tr>
    </w:tbl>
    <w:p w:rsidR="00FB5CEC" w:rsidRDefault="00FB5CEC" w:rsidP="00FB5CEC">
      <w:pPr>
        <w:spacing w:after="0" w:line="240" w:lineRule="auto"/>
        <w:ind w:firstLine="90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5CEC" w:rsidRDefault="00FB5CEC" w:rsidP="00FB5CEC">
      <w:pPr>
        <w:spacing w:after="0" w:line="240" w:lineRule="auto"/>
        <w:ind w:firstLine="90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5CEC" w:rsidRPr="00102FC5" w:rsidRDefault="00FB5CEC" w:rsidP="00FB5CEC">
      <w:pPr>
        <w:spacing w:after="0" w:line="240" w:lineRule="auto"/>
        <w:ind w:firstLine="90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2FC5"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FB5CEC" w:rsidRPr="00102FC5" w:rsidRDefault="00FB5CEC" w:rsidP="00FB5CEC">
      <w:pPr>
        <w:spacing w:after="0" w:line="240" w:lineRule="auto"/>
        <w:ind w:firstLine="90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2FC5">
        <w:rPr>
          <w:rFonts w:ascii="Times New Roman" w:eastAsia="Calibri" w:hAnsi="Times New Roman"/>
          <w:b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Pr="00102FC5">
        <w:rPr>
          <w:rFonts w:ascii="Times New Roman" w:eastAsia="Calibri" w:hAnsi="Times New Roman"/>
          <w:b/>
          <w:sz w:val="28"/>
          <w:szCs w:val="28"/>
        </w:rPr>
        <w:t>обучающихся</w:t>
      </w:r>
      <w:proofErr w:type="gramEnd"/>
      <w:r w:rsidRPr="00102FC5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МАОУ «Ново-Потоцкая ООШ»</w:t>
      </w:r>
    </w:p>
    <w:p w:rsidR="00FB5CEC" w:rsidRPr="00102FC5" w:rsidRDefault="00FB5CEC" w:rsidP="00FB5CEC">
      <w:pPr>
        <w:spacing w:after="0" w:line="240" w:lineRule="auto"/>
        <w:ind w:firstLine="90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B5CEC" w:rsidRPr="00102FC5" w:rsidRDefault="00FB5CEC" w:rsidP="00FB5CEC">
      <w:pPr>
        <w:numPr>
          <w:ilvl w:val="0"/>
          <w:numId w:val="2"/>
        </w:numPr>
        <w:spacing w:after="0" w:line="240" w:lineRule="auto"/>
        <w:ind w:left="0" w:firstLine="900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102FC5">
        <w:rPr>
          <w:rFonts w:ascii="Times New Roman" w:eastAsia="Calibri" w:hAnsi="Times New Roman"/>
          <w:b/>
          <w:i/>
          <w:iCs/>
          <w:sz w:val="24"/>
          <w:szCs w:val="24"/>
        </w:rPr>
        <w:t>Общие положения</w:t>
      </w:r>
    </w:p>
    <w:p w:rsidR="00FB5CEC" w:rsidRPr="00102FC5" w:rsidRDefault="00FB5CEC" w:rsidP="00FB5CEC">
      <w:pPr>
        <w:spacing w:after="0" w:line="240" w:lineRule="auto"/>
        <w:rPr>
          <w:rFonts w:ascii="Times New Roman" w:eastAsia="Calibri" w:hAnsi="Times New Roman"/>
          <w:b/>
          <w:i/>
          <w:iCs/>
          <w:sz w:val="28"/>
          <w:szCs w:val="28"/>
        </w:rPr>
      </w:pP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1.1.</w:t>
      </w:r>
      <w:r w:rsidRPr="00102FC5">
        <w:rPr>
          <w:rFonts w:ascii="Times New Roman" w:hAnsi="Times New Roman"/>
          <w:b/>
          <w:sz w:val="24"/>
          <w:szCs w:val="24"/>
        </w:rPr>
        <w:t xml:space="preserve"> </w:t>
      </w:r>
      <w:r w:rsidRPr="00102FC5">
        <w:rPr>
          <w:rFonts w:ascii="Times New Roman" w:hAnsi="Times New Roman"/>
          <w:sz w:val="24"/>
          <w:szCs w:val="24"/>
        </w:rPr>
        <w:t>Настоящее Положение определяет порядок и основания перевода, отчисления и восстано</w:t>
      </w:r>
      <w:r w:rsidRPr="00102FC5">
        <w:rPr>
          <w:rFonts w:ascii="Times New Roman" w:hAnsi="Times New Roman"/>
          <w:sz w:val="24"/>
          <w:szCs w:val="24"/>
        </w:rPr>
        <w:t>в</w:t>
      </w:r>
      <w:r w:rsidRPr="00102FC5">
        <w:rPr>
          <w:rFonts w:ascii="Times New Roman" w:hAnsi="Times New Roman"/>
          <w:sz w:val="24"/>
          <w:szCs w:val="24"/>
        </w:rPr>
        <w:t>ления обучающихся, и обучающимися и (или) родителями (законными представителями) несовершенноле</w:t>
      </w:r>
      <w:r w:rsidRPr="00102FC5">
        <w:rPr>
          <w:rFonts w:ascii="Times New Roman" w:hAnsi="Times New Roman"/>
          <w:sz w:val="24"/>
          <w:szCs w:val="24"/>
        </w:rPr>
        <w:t>т</w:t>
      </w:r>
      <w:r w:rsidRPr="00102FC5">
        <w:rPr>
          <w:rFonts w:ascii="Times New Roman" w:hAnsi="Times New Roman"/>
          <w:sz w:val="24"/>
          <w:szCs w:val="24"/>
        </w:rPr>
        <w:t>них обучающихся МАОУ «Ново-Потоцкая ООШ» (далее – Школа).</w:t>
      </w:r>
    </w:p>
    <w:p w:rsidR="00FB5CEC" w:rsidRPr="00102FC5" w:rsidRDefault="00FB5CEC" w:rsidP="00FB5CE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102FC5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ко</w:t>
      </w:r>
      <w:r w:rsidRPr="00102FC5">
        <w:rPr>
          <w:rFonts w:ascii="Times New Roman" w:hAnsi="Times New Roman"/>
          <w:sz w:val="24"/>
          <w:szCs w:val="24"/>
        </w:rPr>
        <w:t>н</w:t>
      </w:r>
      <w:r w:rsidRPr="00102FC5">
        <w:rPr>
          <w:rFonts w:ascii="Times New Roman" w:hAnsi="Times New Roman"/>
          <w:sz w:val="24"/>
          <w:szCs w:val="24"/>
        </w:rPr>
        <w:t>ституционных прав граждан Российской Федерации на образование, гарантии общедоступности и бесплатности  общ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го образования.</w:t>
      </w:r>
    </w:p>
    <w:p w:rsidR="00FB5CEC" w:rsidRPr="00102FC5" w:rsidRDefault="00FB5CEC" w:rsidP="00FB5C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</w:t>
      </w:r>
      <w:r>
        <w:rPr>
          <w:rFonts w:ascii="Times New Roman" w:hAnsi="Times New Roman"/>
          <w:sz w:val="24"/>
          <w:szCs w:val="24"/>
        </w:rPr>
        <w:t>ьным Законом от 29.12.2012 № 273</w:t>
      </w:r>
      <w:r w:rsidRPr="00102FC5">
        <w:rPr>
          <w:rFonts w:ascii="Times New Roman" w:hAnsi="Times New Roman"/>
          <w:sz w:val="24"/>
          <w:szCs w:val="24"/>
        </w:rPr>
        <w:t>-ФЗ «Об образовании в Российской Федерации», иными федеральными законами и подзаконн</w:t>
      </w:r>
      <w:r w:rsidRPr="00102FC5">
        <w:rPr>
          <w:rFonts w:ascii="Times New Roman" w:hAnsi="Times New Roman"/>
          <w:sz w:val="24"/>
          <w:szCs w:val="24"/>
        </w:rPr>
        <w:t>ы</w:t>
      </w:r>
      <w:r w:rsidRPr="00102FC5">
        <w:rPr>
          <w:rFonts w:ascii="Times New Roman" w:hAnsi="Times New Roman"/>
          <w:sz w:val="24"/>
          <w:szCs w:val="24"/>
        </w:rPr>
        <w:t>ми актами, Уставом школы.</w:t>
      </w:r>
    </w:p>
    <w:p w:rsidR="00FB5CEC" w:rsidRPr="00102FC5" w:rsidRDefault="00FB5CEC" w:rsidP="00FB5CEC">
      <w:pPr>
        <w:numPr>
          <w:ilvl w:val="1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Комплектование контингента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>, перемещение из одного класса в другой явл</w:t>
      </w:r>
      <w:r w:rsidRPr="00102FC5">
        <w:rPr>
          <w:rFonts w:ascii="Times New Roman" w:eastAsia="Calibri" w:hAnsi="Times New Roman"/>
          <w:sz w:val="24"/>
          <w:szCs w:val="24"/>
        </w:rPr>
        <w:t>я</w:t>
      </w:r>
      <w:r w:rsidRPr="00102FC5">
        <w:rPr>
          <w:rFonts w:ascii="Times New Roman" w:eastAsia="Calibri" w:hAnsi="Times New Roman"/>
          <w:sz w:val="24"/>
          <w:szCs w:val="24"/>
        </w:rPr>
        <w:t>ется компетенцией Школы.</w:t>
      </w:r>
    </w:p>
    <w:p w:rsidR="00FB5CEC" w:rsidRPr="00102FC5" w:rsidRDefault="00FB5CEC" w:rsidP="00FB5CEC">
      <w:pPr>
        <w:numPr>
          <w:ilvl w:val="1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Положение принимается на неопределенный срок. После принятия новой редакции Пол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>жения предыдущая редакция утрачивает силу.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/>
          <w:i/>
          <w:iCs/>
          <w:sz w:val="24"/>
          <w:szCs w:val="24"/>
        </w:rPr>
      </w:pPr>
      <w:r w:rsidRPr="00102FC5">
        <w:rPr>
          <w:rFonts w:ascii="Times New Roman" w:hAnsi="Times New Roman"/>
          <w:b/>
          <w:i/>
          <w:iCs/>
          <w:sz w:val="24"/>
          <w:szCs w:val="24"/>
        </w:rPr>
        <w:t>Порядок и основания перевода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2.1. Перевод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в следующий класс</w:t>
      </w: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2.1.1. Обучающиеся, освоившие в полном объеме учебный план текущего учебного года, переводятся в следующий класс приказом директора Школы по решению п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 xml:space="preserve">дагогического совета Школы. 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Обучающиеся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</w:t>
      </w:r>
      <w:r w:rsidRPr="00102FC5">
        <w:rPr>
          <w:rFonts w:ascii="Times New Roman" w:eastAsia="Calibri" w:hAnsi="Times New Roman"/>
          <w:sz w:val="24"/>
          <w:szCs w:val="24"/>
        </w:rPr>
        <w:t>ю</w:t>
      </w:r>
      <w:r w:rsidRPr="00102FC5">
        <w:rPr>
          <w:rFonts w:ascii="Times New Roman" w:eastAsia="Calibri" w:hAnsi="Times New Roman"/>
          <w:sz w:val="24"/>
          <w:szCs w:val="24"/>
        </w:rPr>
        <w:t>щиеся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Ответственность за ликвидацию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академической задолженности  в течение следующего учебного года возлагается на их родителей </w:t>
      </w:r>
      <w:r w:rsidRPr="00102FC5">
        <w:rPr>
          <w:rFonts w:ascii="Times New Roman" w:eastAsia="Calibri" w:hAnsi="Times New Roman"/>
          <w:sz w:val="24"/>
          <w:szCs w:val="24"/>
        </w:rPr>
        <w:lastRenderedPageBreak/>
        <w:t xml:space="preserve">(законных представителей).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</w:t>
      </w:r>
      <w:r w:rsidRPr="00102FC5">
        <w:rPr>
          <w:rFonts w:ascii="Times New Roman" w:eastAsia="Calibri" w:hAnsi="Times New Roman"/>
          <w:sz w:val="24"/>
          <w:szCs w:val="24"/>
        </w:rPr>
        <w:t>ю</w:t>
      </w:r>
      <w:r w:rsidRPr="00102FC5">
        <w:rPr>
          <w:rFonts w:ascii="Times New Roman" w:eastAsia="Calibri" w:hAnsi="Times New Roman"/>
          <w:sz w:val="24"/>
          <w:szCs w:val="24"/>
        </w:rPr>
        <w:t>щиеся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О</w:t>
      </w:r>
      <w:r w:rsidRPr="00102FC5">
        <w:rPr>
          <w:rFonts w:ascii="Times New Roman" w:eastAsia="Calibri" w:hAnsi="Times New Roman"/>
          <w:sz w:val="24"/>
          <w:szCs w:val="24"/>
        </w:rPr>
        <w:t>б</w:t>
      </w:r>
      <w:r w:rsidRPr="00102FC5">
        <w:rPr>
          <w:rFonts w:ascii="Times New Roman" w:eastAsia="Calibri" w:hAnsi="Times New Roman"/>
          <w:sz w:val="24"/>
          <w:szCs w:val="24"/>
        </w:rPr>
        <w:t xml:space="preserve">разовательное учреждение обязано обеспечить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своевременностью её ликвидации. В личное дело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вносится запись « условно переведён». 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Обучающиеся, не освоившие учебный план текущего года и имеющие академич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>скую задолженность по двум и более предметам или условно переведенные в следующий класс и не л</w:t>
      </w:r>
      <w:r w:rsidRPr="00102FC5">
        <w:rPr>
          <w:rFonts w:ascii="Times New Roman" w:eastAsia="Calibri" w:hAnsi="Times New Roman"/>
          <w:sz w:val="24"/>
          <w:szCs w:val="24"/>
        </w:rPr>
        <w:t>и</w:t>
      </w:r>
      <w:r w:rsidRPr="00102FC5">
        <w:rPr>
          <w:rFonts w:ascii="Times New Roman" w:eastAsia="Calibri" w:hAnsi="Times New Roman"/>
          <w:sz w:val="24"/>
          <w:szCs w:val="24"/>
        </w:rPr>
        <w:t xml:space="preserve">квидировавшие академическую задолженность по одному предмету, остаются на повторное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обучение по решению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педагогического совета Школы.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 оставляются на повторное обучение или продолжают обуч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 xml:space="preserve">ние  в иных формах обучения, а также по решению </w:t>
      </w:r>
      <w:proofErr w:type="spellStart"/>
      <w:r w:rsidRPr="00102FC5">
        <w:rPr>
          <w:rFonts w:ascii="Times New Roman" w:eastAsia="Calibri" w:hAnsi="Times New Roman"/>
          <w:sz w:val="24"/>
          <w:szCs w:val="24"/>
        </w:rPr>
        <w:t>психолого-медико-педагогической</w:t>
      </w:r>
      <w:proofErr w:type="spellEnd"/>
      <w:r w:rsidRPr="00102FC5">
        <w:rPr>
          <w:rFonts w:ascii="Times New Roman" w:eastAsia="Calibri" w:hAnsi="Times New Roman"/>
          <w:sz w:val="24"/>
          <w:szCs w:val="24"/>
        </w:rPr>
        <w:t xml:space="preserve"> комиссии переводятся на другие общеобразовательные программы (программа компе</w:t>
      </w:r>
      <w:r w:rsidRPr="00102FC5">
        <w:rPr>
          <w:rFonts w:ascii="Times New Roman" w:eastAsia="Calibri" w:hAnsi="Times New Roman"/>
          <w:sz w:val="24"/>
          <w:szCs w:val="24"/>
        </w:rPr>
        <w:t>н</w:t>
      </w:r>
      <w:r w:rsidRPr="00102FC5">
        <w:rPr>
          <w:rFonts w:ascii="Times New Roman" w:eastAsia="Calibri" w:hAnsi="Times New Roman"/>
          <w:sz w:val="24"/>
          <w:szCs w:val="24"/>
        </w:rPr>
        <w:t>сирующего обучения 7 вида и специальная (коррекционная) программа 8 вида).</w:t>
      </w:r>
      <w:proofErr w:type="gramEnd"/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</w:t>
      </w:r>
      <w:r w:rsidRPr="00102FC5">
        <w:rPr>
          <w:rFonts w:ascii="Times New Roman" w:eastAsia="Calibri" w:hAnsi="Times New Roman"/>
          <w:sz w:val="24"/>
          <w:szCs w:val="24"/>
        </w:rPr>
        <w:t>у</w:t>
      </w:r>
      <w:r w:rsidRPr="00102FC5">
        <w:rPr>
          <w:rFonts w:ascii="Times New Roman" w:eastAsia="Calibri" w:hAnsi="Times New Roman"/>
          <w:sz w:val="24"/>
          <w:szCs w:val="24"/>
        </w:rPr>
        <w:t>альных способностей обучающегося, но не более одного раза за весь срок обучения в Школе.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Аттестация обучающегося, условно переведённого в следующий класс, по соответствующему учебному предмету проводится по заявлению родителей (зако</w:t>
      </w:r>
      <w:r w:rsidRPr="00102FC5">
        <w:rPr>
          <w:rFonts w:ascii="Times New Roman" w:eastAsia="Calibri" w:hAnsi="Times New Roman"/>
          <w:sz w:val="24"/>
          <w:szCs w:val="24"/>
        </w:rPr>
        <w:t>н</w:t>
      </w:r>
      <w:r w:rsidRPr="00102FC5">
        <w:rPr>
          <w:rFonts w:ascii="Times New Roman" w:eastAsia="Calibri" w:hAnsi="Times New Roman"/>
          <w:sz w:val="24"/>
          <w:szCs w:val="24"/>
        </w:rPr>
        <w:t>ных представителей) и по мере готовности обучающегося в течение учебного года. Форма аттестации определяется аттестацио</w:t>
      </w:r>
      <w:r w:rsidRPr="00102FC5">
        <w:rPr>
          <w:rFonts w:ascii="Times New Roman" w:eastAsia="Calibri" w:hAnsi="Times New Roman"/>
          <w:sz w:val="24"/>
          <w:szCs w:val="24"/>
        </w:rPr>
        <w:t>н</w:t>
      </w:r>
      <w:r w:rsidRPr="00102FC5">
        <w:rPr>
          <w:rFonts w:ascii="Times New Roman" w:eastAsia="Calibri" w:hAnsi="Times New Roman"/>
          <w:sz w:val="24"/>
          <w:szCs w:val="24"/>
        </w:rPr>
        <w:t>ной комиссией, состав которой утверждается директором образовательного учреждения в количестве  не менее двух учителей соответствующего профиля. При положительном результате аттестации  Педагогический с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 xml:space="preserve">вет принимает решение о переводе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</w:t>
      </w:r>
      <w:r w:rsidRPr="00102FC5">
        <w:rPr>
          <w:rFonts w:ascii="Times New Roman" w:eastAsia="Calibri" w:hAnsi="Times New Roman"/>
          <w:sz w:val="24"/>
          <w:szCs w:val="24"/>
        </w:rPr>
        <w:t>т</w:t>
      </w:r>
      <w:r w:rsidRPr="00102FC5">
        <w:rPr>
          <w:rFonts w:ascii="Times New Roman" w:eastAsia="Calibri" w:hAnsi="Times New Roman"/>
          <w:sz w:val="24"/>
          <w:szCs w:val="24"/>
        </w:rPr>
        <w:t>тестации  руководитель учреждения вправе по ходатайству родителей (законных представителей)  об</w:t>
      </w:r>
      <w:r w:rsidRPr="00102FC5">
        <w:rPr>
          <w:rFonts w:ascii="Times New Roman" w:eastAsia="Calibri" w:hAnsi="Times New Roman"/>
          <w:sz w:val="24"/>
          <w:szCs w:val="24"/>
        </w:rPr>
        <w:t>у</w:t>
      </w:r>
      <w:r w:rsidRPr="00102FC5">
        <w:rPr>
          <w:rFonts w:ascii="Times New Roman" w:eastAsia="Calibri" w:hAnsi="Times New Roman"/>
          <w:sz w:val="24"/>
          <w:szCs w:val="24"/>
        </w:rPr>
        <w:t>чающегося назначить повторную аттестацию.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Обучающиеся, показавшие высокие результаты в течение полугодия и выполни</w:t>
      </w:r>
      <w:r w:rsidRPr="00102FC5">
        <w:rPr>
          <w:rFonts w:ascii="Times New Roman" w:eastAsia="Calibri" w:hAnsi="Times New Roman"/>
          <w:sz w:val="24"/>
          <w:szCs w:val="24"/>
        </w:rPr>
        <w:t>в</w:t>
      </w:r>
      <w:r w:rsidRPr="00102FC5">
        <w:rPr>
          <w:rFonts w:ascii="Times New Roman" w:eastAsia="Calibri" w:hAnsi="Times New Roman"/>
          <w:sz w:val="24"/>
          <w:szCs w:val="24"/>
        </w:rPr>
        <w:t>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FB5CEC" w:rsidRPr="00102FC5" w:rsidRDefault="00FB5CEC" w:rsidP="00FB5CEC">
      <w:pPr>
        <w:numPr>
          <w:ilvl w:val="2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Обучающиеся, не освоившие программу предыдущего уровня, не допускаются  к обучению на следующей ступени общего образования.</w:t>
      </w: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2.1.10. После издания приказа о переводе обучающихся в следующий класс, классный руков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>дитель обязан в пятидневный срок оформить личные дела учеников и передать их директору школы на утверждение.</w:t>
      </w: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Calibri" w:hAnsi="Times New Roman"/>
          <w:sz w:val="24"/>
          <w:szCs w:val="24"/>
        </w:rPr>
      </w:pPr>
    </w:p>
    <w:p w:rsidR="00FB5CEC" w:rsidRPr="00102FC5" w:rsidRDefault="00FB5CEC" w:rsidP="00FB5CEC">
      <w:pPr>
        <w:numPr>
          <w:ilvl w:val="1"/>
          <w:numId w:val="4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Перевод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из другого образовательного учреждения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proofErr w:type="gramStart"/>
      <w:r w:rsidRPr="00102FC5">
        <w:rPr>
          <w:rFonts w:ascii="Times New Roman" w:eastAsia="Calibri" w:hAnsi="Times New Roman"/>
          <w:sz w:val="24"/>
          <w:szCs w:val="24"/>
        </w:rPr>
        <w:t>Перевод обучающегося в Школу из другого образовательного учреждения, реализующего образовательные программы соответствующего уровня, произв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 xml:space="preserve">дится на основании заявления родителей (законных представителей), без экзаменов в тот же класс и отделение приказом директора Школы при наличии свободных мест. </w:t>
      </w:r>
      <w:proofErr w:type="gramEnd"/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Перевод обучающегося в Школу из другого образовательного учреждения осущ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>ствляется в течение всего учебного года.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В случае выявления несоответствия уровню выбранной образовательной програ</w:t>
      </w:r>
      <w:r w:rsidRPr="00102FC5">
        <w:rPr>
          <w:rFonts w:ascii="Times New Roman" w:eastAsia="Calibri" w:hAnsi="Times New Roman"/>
          <w:sz w:val="24"/>
          <w:szCs w:val="24"/>
        </w:rPr>
        <w:t>м</w:t>
      </w:r>
      <w:r w:rsidRPr="00102FC5">
        <w:rPr>
          <w:rFonts w:ascii="Times New Roman" w:eastAsia="Calibri" w:hAnsi="Times New Roman"/>
          <w:sz w:val="24"/>
          <w:szCs w:val="24"/>
        </w:rPr>
        <w:t>мы, Школа предлагает родителям (законным представителям) переход на другую образовательную пр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>грамму.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proofErr w:type="gramStart"/>
      <w:r w:rsidRPr="00102FC5">
        <w:rPr>
          <w:rFonts w:ascii="Times New Roman" w:eastAsia="Calibri" w:hAnsi="Times New Roman"/>
          <w:sz w:val="24"/>
          <w:szCs w:val="24"/>
        </w:rPr>
        <w:lastRenderedPageBreak/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индивидуальный план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(при наличии);</w:t>
      </w:r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заявление на имя директора Школы;</w:t>
      </w:r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копию паспорта заявителя;</w:t>
      </w:r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медицинскую справку о состоянии здоровья ребёнка с заключением о возможности зан</w:t>
      </w:r>
      <w:r w:rsidRPr="00102FC5">
        <w:rPr>
          <w:rFonts w:ascii="Times New Roman" w:eastAsia="Calibri" w:hAnsi="Times New Roman"/>
          <w:sz w:val="24"/>
          <w:szCs w:val="24"/>
        </w:rPr>
        <w:t>и</w:t>
      </w:r>
      <w:r w:rsidRPr="00102FC5">
        <w:rPr>
          <w:rFonts w:ascii="Times New Roman" w:eastAsia="Calibri" w:hAnsi="Times New Roman"/>
          <w:sz w:val="24"/>
          <w:szCs w:val="24"/>
        </w:rPr>
        <w:t>маться по выбранному профилю;</w:t>
      </w:r>
    </w:p>
    <w:p w:rsidR="00FB5CEC" w:rsidRPr="00102FC5" w:rsidRDefault="00FB5CEC" w:rsidP="00FB5CE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копию свидетельства о рождении ребёнка.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В случае отсутствия академической справки при приёме во второй и последующие классы в порядке перевода из другого образовательного учреждения пр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 xml:space="preserve">верка уровня способностей к обучению в Школе обязательна. 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При несоответствии фактического уровня подготовки уровню, указанному в зая</w:t>
      </w:r>
      <w:r w:rsidRPr="00102FC5">
        <w:rPr>
          <w:rFonts w:ascii="Times New Roman" w:eastAsia="Calibri" w:hAnsi="Times New Roman"/>
          <w:sz w:val="24"/>
          <w:szCs w:val="24"/>
        </w:rPr>
        <w:t>в</w:t>
      </w:r>
      <w:r w:rsidRPr="00102FC5">
        <w:rPr>
          <w:rFonts w:ascii="Times New Roman" w:eastAsia="Calibri" w:hAnsi="Times New Roman"/>
          <w:sz w:val="24"/>
          <w:szCs w:val="24"/>
        </w:rPr>
        <w:t>лении родителей (законных представителей) либо в академической справке, обучающемуся может быть предложено обучение на класс ниже.</w:t>
      </w:r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proofErr w:type="gramStart"/>
      <w:r w:rsidRPr="00102FC5">
        <w:rPr>
          <w:rFonts w:ascii="Times New Roman" w:eastAsia="Calibri" w:hAnsi="Times New Roman"/>
          <w:sz w:val="24"/>
          <w:szCs w:val="24"/>
        </w:rPr>
        <w:t>При приёме обучающегося в Школу в порядке перевода администрация Школы обязана ознакомить его и его родителей (законных представителей) с Уставом Школы, Правилами п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>ведения обучающихся, другими документами, регламентирующими организацию образовательного процесса в Школе и непосредственно затрагивающ</w:t>
      </w:r>
      <w:r w:rsidRPr="00102FC5">
        <w:rPr>
          <w:rFonts w:ascii="Times New Roman" w:eastAsia="Calibri" w:hAnsi="Times New Roman"/>
          <w:sz w:val="24"/>
          <w:szCs w:val="24"/>
        </w:rPr>
        <w:t>и</w:t>
      </w:r>
      <w:r w:rsidRPr="00102FC5">
        <w:rPr>
          <w:rFonts w:ascii="Times New Roman" w:eastAsia="Calibri" w:hAnsi="Times New Roman"/>
          <w:sz w:val="24"/>
          <w:szCs w:val="24"/>
        </w:rPr>
        <w:t>ми права и законные интересы обучающихся и их родителей (законных представителей), лицензией на право осуществления образовательной деятельн</w:t>
      </w:r>
      <w:r w:rsidRPr="00102FC5">
        <w:rPr>
          <w:rFonts w:ascii="Times New Roman" w:eastAsia="Calibri" w:hAnsi="Times New Roman"/>
          <w:sz w:val="24"/>
          <w:szCs w:val="24"/>
        </w:rPr>
        <w:t>о</w:t>
      </w:r>
      <w:r w:rsidRPr="00102FC5">
        <w:rPr>
          <w:rFonts w:ascii="Times New Roman" w:eastAsia="Calibri" w:hAnsi="Times New Roman"/>
          <w:sz w:val="24"/>
          <w:szCs w:val="24"/>
        </w:rPr>
        <w:t>сти.</w:t>
      </w:r>
      <w:proofErr w:type="gramEnd"/>
    </w:p>
    <w:p w:rsidR="00FB5CEC" w:rsidRPr="00102FC5" w:rsidRDefault="00FB5CEC" w:rsidP="00FB5CEC">
      <w:pPr>
        <w:numPr>
          <w:ilvl w:val="2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Зачисление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в Школу оформляется приказом директора.</w:t>
      </w:r>
    </w:p>
    <w:p w:rsidR="00FB5CEC" w:rsidRPr="00102FC5" w:rsidRDefault="00FB5CEC" w:rsidP="00FB5CEC">
      <w:pPr>
        <w:spacing w:after="0" w:line="240" w:lineRule="auto"/>
        <w:ind w:left="900"/>
        <w:rPr>
          <w:rFonts w:ascii="Times New Roman" w:eastAsia="Calibri" w:hAnsi="Times New Roman"/>
          <w:sz w:val="24"/>
          <w:szCs w:val="24"/>
        </w:rPr>
      </w:pPr>
    </w:p>
    <w:p w:rsidR="00FB5CEC" w:rsidRPr="00102FC5" w:rsidRDefault="00FB5CEC" w:rsidP="00FB5CEC">
      <w:pPr>
        <w:numPr>
          <w:ilvl w:val="1"/>
          <w:numId w:val="3"/>
        </w:numPr>
        <w:spacing w:after="0" w:line="240" w:lineRule="auto"/>
        <w:ind w:left="0" w:firstLine="900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 xml:space="preserve">Перевод </w:t>
      </w:r>
      <w:proofErr w:type="gramStart"/>
      <w:r w:rsidRPr="00102FC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eastAsia="Calibri" w:hAnsi="Times New Roman"/>
          <w:sz w:val="24"/>
          <w:szCs w:val="24"/>
        </w:rPr>
        <w:t xml:space="preserve"> в другое образовательное учреждение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2.3.1. Родители (законные представители) вправе перевести ребенка из одного общеобразовательного учреждения в другое в связи с переездом на новое место жительства, или по своему желанию сменить место его учебы в течение или по окончании уче</w:t>
      </w:r>
      <w:r w:rsidRPr="00102FC5">
        <w:rPr>
          <w:rFonts w:ascii="Times New Roman" w:hAnsi="Times New Roman"/>
          <w:sz w:val="24"/>
          <w:szCs w:val="24"/>
        </w:rPr>
        <w:t>б</w:t>
      </w:r>
      <w:r w:rsidRPr="00102FC5">
        <w:rPr>
          <w:rFonts w:ascii="Times New Roman" w:hAnsi="Times New Roman"/>
          <w:sz w:val="24"/>
          <w:szCs w:val="24"/>
        </w:rPr>
        <w:t>ного года.</w:t>
      </w:r>
    </w:p>
    <w:p w:rsidR="00FB5CEC" w:rsidRPr="00102FC5" w:rsidRDefault="00FB5CEC" w:rsidP="00FB5CEC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2.3.2. Обучающиеся могут быть переведены в другие общеобразовательные учреждения в сл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>дующих случаях: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   в связи с переменой места жительства;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в связи с переходом в общеобразовательное учреждение, реализующее другие виды образов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тельных программ;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по желанию родителей (законных представителей).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2.3.3. Для осуществления перевода обучающегося в другую школу его родители (законные представители) обращаются с заявлением на имя директора школы с просьбой об отчислении обучающегося из Учреждения. Перевод обучающегося из одного общео</w:t>
      </w:r>
      <w:r w:rsidRPr="00102FC5">
        <w:rPr>
          <w:rFonts w:ascii="Times New Roman" w:hAnsi="Times New Roman"/>
          <w:sz w:val="24"/>
          <w:szCs w:val="24"/>
        </w:rPr>
        <w:t>б</w:t>
      </w:r>
      <w:r w:rsidRPr="00102FC5">
        <w:rPr>
          <w:rFonts w:ascii="Times New Roman" w:hAnsi="Times New Roman"/>
          <w:sz w:val="24"/>
          <w:szCs w:val="24"/>
        </w:rPr>
        <w:t>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FB5CEC" w:rsidRPr="00102FC5" w:rsidRDefault="00FB5CEC" w:rsidP="00FB5CEC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2.3.4. Перевод обучающихся Школы в другое образовательное учреждение осуществляется в течение всего учебного года по заявлению родителей (законных предст</w:t>
      </w:r>
      <w:r w:rsidRPr="00102FC5">
        <w:rPr>
          <w:rFonts w:ascii="Times New Roman" w:eastAsia="Calibri" w:hAnsi="Times New Roman"/>
          <w:sz w:val="24"/>
          <w:szCs w:val="24"/>
        </w:rPr>
        <w:t>а</w:t>
      </w:r>
      <w:r w:rsidRPr="00102FC5">
        <w:rPr>
          <w:rFonts w:ascii="Times New Roman" w:eastAsia="Calibri" w:hAnsi="Times New Roman"/>
          <w:sz w:val="24"/>
          <w:szCs w:val="24"/>
        </w:rPr>
        <w:t>вителей) при наличии письма из образовательного учреждения, в которое переводится обучающийся, о наличии места для продолж</w:t>
      </w:r>
      <w:r w:rsidRPr="00102FC5">
        <w:rPr>
          <w:rFonts w:ascii="Times New Roman" w:eastAsia="Calibri" w:hAnsi="Times New Roman"/>
          <w:sz w:val="24"/>
          <w:szCs w:val="24"/>
        </w:rPr>
        <w:t>е</w:t>
      </w:r>
      <w:r w:rsidRPr="00102FC5">
        <w:rPr>
          <w:rFonts w:ascii="Times New Roman" w:eastAsia="Calibri" w:hAnsi="Times New Roman"/>
          <w:sz w:val="24"/>
          <w:szCs w:val="24"/>
        </w:rPr>
        <w:t>ния его обучения.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2.3.5. При переходе в общеобразовательное учреждение, закрепленное за местом проживания, отказ в приеме по причине отсутствия свободных мест  допускается.</w:t>
      </w:r>
    </w:p>
    <w:p w:rsidR="00FB5CEC" w:rsidRPr="00102FC5" w:rsidRDefault="00FB5CEC" w:rsidP="00FB5CEC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 w:rsidRPr="00102FC5">
        <w:rPr>
          <w:rFonts w:ascii="Times New Roman" w:eastAsia="Calibri" w:hAnsi="Times New Roman"/>
          <w:sz w:val="24"/>
          <w:szCs w:val="24"/>
        </w:rPr>
        <w:t>2.3.6. Перевод обучающегося оформляется приказом директора Школы об отчислении  в поря</w:t>
      </w:r>
      <w:r w:rsidRPr="00102FC5">
        <w:rPr>
          <w:rFonts w:ascii="Times New Roman" w:eastAsia="Calibri" w:hAnsi="Times New Roman"/>
          <w:sz w:val="24"/>
          <w:szCs w:val="24"/>
        </w:rPr>
        <w:t>д</w:t>
      </w:r>
      <w:r w:rsidRPr="00102FC5">
        <w:rPr>
          <w:rFonts w:ascii="Times New Roman" w:eastAsia="Calibri" w:hAnsi="Times New Roman"/>
          <w:sz w:val="24"/>
          <w:szCs w:val="24"/>
        </w:rPr>
        <w:t>ке перевода.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2.3.7. При смене школы родители (законные представители) должны </w:t>
      </w:r>
      <w:r w:rsidRPr="00102FC5">
        <w:rPr>
          <w:rFonts w:ascii="Times New Roman" w:hAnsi="Times New Roman"/>
          <w:sz w:val="24"/>
          <w:szCs w:val="24"/>
        </w:rPr>
        <w:lastRenderedPageBreak/>
        <w:t>предвар</w:t>
      </w:r>
      <w:r w:rsidRPr="00102FC5">
        <w:rPr>
          <w:rFonts w:ascii="Times New Roman" w:hAnsi="Times New Roman"/>
          <w:sz w:val="24"/>
          <w:szCs w:val="24"/>
        </w:rPr>
        <w:t>и</w:t>
      </w:r>
      <w:r w:rsidRPr="00102FC5">
        <w:rPr>
          <w:rFonts w:ascii="Times New Roman" w:hAnsi="Times New Roman"/>
          <w:sz w:val="24"/>
          <w:szCs w:val="24"/>
        </w:rPr>
        <w:t xml:space="preserve">тельно получить согласие принимающей школы на прием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02FC5">
        <w:rPr>
          <w:rFonts w:ascii="Times New Roman" w:hAnsi="Times New Roman"/>
          <w:sz w:val="24"/>
          <w:szCs w:val="24"/>
        </w:rPr>
        <w:t>. Только после получения такого согласия, подтвержденного документально, директор школы, из кот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рой выбывает ученик, принимает решение об отчислении ученика.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2.3.8. Администрация принимающей школы обязана направить подтверждение о приеме </w:t>
      </w:r>
      <w:proofErr w:type="gramStart"/>
      <w:r w:rsidRPr="00102FC5">
        <w:rPr>
          <w:rFonts w:ascii="Times New Roman" w:hAnsi="Times New Roman"/>
          <w:sz w:val="24"/>
          <w:szCs w:val="24"/>
        </w:rPr>
        <w:t>об</w:t>
      </w:r>
      <w:r w:rsidRPr="00102FC5">
        <w:rPr>
          <w:rFonts w:ascii="Times New Roman" w:hAnsi="Times New Roman"/>
          <w:sz w:val="24"/>
          <w:szCs w:val="24"/>
        </w:rPr>
        <w:t>у</w:t>
      </w:r>
      <w:r w:rsidRPr="00102FC5">
        <w:rPr>
          <w:rFonts w:ascii="Times New Roman" w:hAnsi="Times New Roman"/>
          <w:sz w:val="24"/>
          <w:szCs w:val="24"/>
        </w:rPr>
        <w:t>чающегося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в ту школу, из которой он выбыл.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2.3.9. После получения </w:t>
      </w:r>
      <w:proofErr w:type="gramStart"/>
      <w:r w:rsidRPr="00102FC5">
        <w:rPr>
          <w:rFonts w:ascii="Times New Roman" w:hAnsi="Times New Roman"/>
          <w:sz w:val="24"/>
          <w:szCs w:val="24"/>
        </w:rPr>
        <w:t>подтверждения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о приеме обучающегося его личное дело,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передаются в принимающую школу. Школа выдает документы по личному заявлению родителей (законных представителей) и при предъявлении паспорта одного из родителей (законных представителей) при наличии справки о зачислении ребенка в другое общеобр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зовательное учреждение.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2.3.10. Если нет возможности передачи этих документов непосредственно в принимающую школу, документы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могут быть выданы под роспись родителям (законным представит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лям) по их заявлению.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2.3.11. Подтверждение о приеме обучающегося в школу, расписка в получении личного дела и медицинской карты хранятся в школе, из которой ученик выбыл.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2.3.12.  Перевод обучающегося на основании решения суд Перевод обучающегося на основ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нии решения суда производится в порядке, установленном законодательс</w:t>
      </w:r>
      <w:r w:rsidRPr="00102FC5">
        <w:rPr>
          <w:rFonts w:ascii="Times New Roman" w:hAnsi="Times New Roman"/>
          <w:sz w:val="24"/>
          <w:szCs w:val="24"/>
        </w:rPr>
        <w:t>т</w:t>
      </w:r>
      <w:r w:rsidRPr="00102FC5">
        <w:rPr>
          <w:rFonts w:ascii="Times New Roman" w:hAnsi="Times New Roman"/>
          <w:sz w:val="24"/>
          <w:szCs w:val="24"/>
        </w:rPr>
        <w:t>вом.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2.3.13.  В случае если обучающийся без уважительной причины не приступил к занятиям в д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сятидневный срок, школа, в которую он прибыл, ставит об этом в известность комиссию по делам несовершеннолетних и защите их прав по месту его прожив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ния.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 xml:space="preserve">3. Порядок и основания отчисления </w:t>
      </w:r>
      <w:proofErr w:type="gramStart"/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i/>
          <w:iCs/>
          <w:sz w:val="24"/>
          <w:szCs w:val="24"/>
        </w:rPr>
      </w:pP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3.1. Образовательные отношения прекращаются в связи с отчислением обуча</w:t>
      </w:r>
      <w:r w:rsidRPr="00102FC5">
        <w:rPr>
          <w:rFonts w:ascii="Times New Roman" w:hAnsi="Times New Roman"/>
          <w:sz w:val="24"/>
          <w:szCs w:val="24"/>
        </w:rPr>
        <w:t>ю</w:t>
      </w:r>
      <w:r w:rsidRPr="00102FC5">
        <w:rPr>
          <w:rFonts w:ascii="Times New Roman" w:hAnsi="Times New Roman"/>
          <w:sz w:val="24"/>
          <w:szCs w:val="24"/>
        </w:rPr>
        <w:t>щегося школы: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досрочно по основаниям, установленным п.3.2 настоящего Положения.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го обучающегося, в том числе в случае перевода обучающегося для продолжения освоения образовательной программы в другую организацию, осуществля</w:t>
      </w:r>
      <w:r w:rsidRPr="00102FC5">
        <w:rPr>
          <w:rFonts w:ascii="Times New Roman" w:hAnsi="Times New Roman"/>
          <w:sz w:val="24"/>
          <w:szCs w:val="24"/>
        </w:rPr>
        <w:t>ю</w:t>
      </w:r>
      <w:r w:rsidRPr="00102FC5">
        <w:rPr>
          <w:rFonts w:ascii="Times New Roman" w:hAnsi="Times New Roman"/>
          <w:sz w:val="24"/>
          <w:szCs w:val="24"/>
        </w:rPr>
        <w:t xml:space="preserve">щую образовательную деятельность. </w:t>
      </w:r>
      <w:proofErr w:type="gramStart"/>
      <w:r w:rsidRPr="00102FC5">
        <w:rPr>
          <w:rFonts w:ascii="Times New Roman" w:hAnsi="Times New Roman"/>
          <w:sz w:val="24"/>
          <w:szCs w:val="24"/>
        </w:rPr>
        <w:t>Родители (законные представители) обязаны лично письменно уведомить администрацию Школы о своих нам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рениях с указанием причин и обстоятельств принятого решения;</w:t>
      </w:r>
      <w:proofErr w:type="gramEnd"/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- по инициативе школы в случае применения к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02FC5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ся его незаконное зачисление в школу. По согласию родителей (законных представит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тельное учреждение до получения им основного общего образования. Комиссия по делам несовершеннолетних и защите их прав совместно с родителями (законными представителями) несове</w:t>
      </w:r>
      <w:r w:rsidRPr="00102FC5">
        <w:rPr>
          <w:rFonts w:ascii="Times New Roman" w:hAnsi="Times New Roman"/>
          <w:sz w:val="24"/>
          <w:szCs w:val="24"/>
        </w:rPr>
        <w:t>р</w:t>
      </w:r>
      <w:r w:rsidRPr="00102FC5">
        <w:rPr>
          <w:rFonts w:ascii="Times New Roman" w:hAnsi="Times New Roman"/>
          <w:sz w:val="24"/>
          <w:szCs w:val="24"/>
        </w:rPr>
        <w:t>шеннолетнего, оставившего общеобразовательное учреждение до получения им основного общего о</w:t>
      </w:r>
      <w:r w:rsidRPr="00102FC5">
        <w:rPr>
          <w:rFonts w:ascii="Times New Roman" w:hAnsi="Times New Roman"/>
          <w:sz w:val="24"/>
          <w:szCs w:val="24"/>
        </w:rPr>
        <w:t>б</w:t>
      </w:r>
      <w:r w:rsidRPr="00102FC5">
        <w:rPr>
          <w:rFonts w:ascii="Times New Roman" w:hAnsi="Times New Roman"/>
          <w:sz w:val="24"/>
          <w:szCs w:val="24"/>
        </w:rPr>
        <w:t>разования, и органом местного самоуправления в меся</w:t>
      </w:r>
      <w:r w:rsidRPr="00102FC5">
        <w:rPr>
          <w:rFonts w:ascii="Times New Roman" w:hAnsi="Times New Roman"/>
          <w:sz w:val="24"/>
          <w:szCs w:val="24"/>
        </w:rPr>
        <w:t>ч</w:t>
      </w:r>
      <w:r w:rsidRPr="00102FC5">
        <w:rPr>
          <w:rFonts w:ascii="Times New Roman" w:hAnsi="Times New Roman"/>
          <w:sz w:val="24"/>
          <w:szCs w:val="24"/>
        </w:rPr>
        <w:t>ный срок принимают меры, обеспечивающие трудоустройство этого несовершенноле</w:t>
      </w:r>
      <w:r w:rsidRPr="00102FC5">
        <w:rPr>
          <w:rFonts w:ascii="Times New Roman" w:hAnsi="Times New Roman"/>
          <w:sz w:val="24"/>
          <w:szCs w:val="24"/>
        </w:rPr>
        <w:t>т</w:t>
      </w:r>
      <w:r w:rsidRPr="00102FC5">
        <w:rPr>
          <w:rFonts w:ascii="Times New Roman" w:hAnsi="Times New Roman"/>
          <w:sz w:val="24"/>
          <w:szCs w:val="24"/>
        </w:rPr>
        <w:t>него и продолжение освоения им образовательной программы основного общего</w:t>
      </w:r>
      <w:r w:rsidRPr="00102F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FC5">
        <w:rPr>
          <w:rFonts w:ascii="Times New Roman" w:hAnsi="Times New Roman"/>
          <w:sz w:val="24"/>
          <w:szCs w:val="24"/>
        </w:rPr>
        <w:t>образ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вания по иной форме обучения;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lastRenderedPageBreak/>
        <w:t>- по обстоятельствам, не зависящим от воли обучающегося или родителей (законных предст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вителей) несовершеннолетнего обучающегося и школы, в том числе в случае ликвидации школы</w:t>
      </w:r>
    </w:p>
    <w:p w:rsidR="00FB5CEC" w:rsidRPr="00102FC5" w:rsidRDefault="00FB5CEC" w:rsidP="00FB5CEC">
      <w:pPr>
        <w:spacing w:after="0" w:line="240" w:lineRule="auto"/>
        <w:ind w:right="-72" w:firstLine="900"/>
        <w:rPr>
          <w:rFonts w:ascii="Times New Roman" w:hAnsi="Times New Roman"/>
          <w:color w:val="000000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- за нарушение условий Договора,</w:t>
      </w:r>
      <w:r w:rsidRPr="00102FC5">
        <w:rPr>
          <w:rFonts w:ascii="Times New Roman" w:hAnsi="Times New Roman"/>
          <w:color w:val="000000"/>
          <w:sz w:val="24"/>
          <w:szCs w:val="24"/>
        </w:rPr>
        <w:t xml:space="preserve"> заключенного между Школой и обучающимися и (или) их родителями (законными представителями) на период реализации образов</w:t>
      </w:r>
      <w:r w:rsidRPr="00102FC5">
        <w:rPr>
          <w:rFonts w:ascii="Times New Roman" w:hAnsi="Times New Roman"/>
          <w:color w:val="000000"/>
          <w:sz w:val="24"/>
          <w:szCs w:val="24"/>
        </w:rPr>
        <w:t>а</w:t>
      </w:r>
      <w:r w:rsidRPr="00102FC5">
        <w:rPr>
          <w:rFonts w:ascii="Times New Roman" w:hAnsi="Times New Roman"/>
          <w:color w:val="000000"/>
          <w:sz w:val="24"/>
          <w:szCs w:val="24"/>
        </w:rPr>
        <w:t>тельной программы.</w:t>
      </w:r>
    </w:p>
    <w:p w:rsidR="00FB5CEC" w:rsidRPr="00102FC5" w:rsidRDefault="00FB5CEC" w:rsidP="00FB5CEC">
      <w:pPr>
        <w:spacing w:after="0" w:line="240" w:lineRule="auto"/>
        <w:ind w:right="-72"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02FC5">
        <w:rPr>
          <w:rFonts w:ascii="Times New Roman" w:hAnsi="Times New Roman"/>
          <w:sz w:val="24"/>
          <w:szCs w:val="24"/>
        </w:rPr>
        <w:t>з</w:t>
      </w:r>
      <w:proofErr w:type="gramEnd"/>
      <w:r w:rsidRPr="00102FC5">
        <w:rPr>
          <w:rFonts w:ascii="Times New Roman" w:hAnsi="Times New Roman"/>
          <w:sz w:val="24"/>
          <w:szCs w:val="24"/>
        </w:rPr>
        <w:t>а систематическое нарушение установленных Правил внутреннего распорядка для обуча</w:t>
      </w:r>
      <w:r w:rsidRPr="00102FC5">
        <w:rPr>
          <w:rFonts w:ascii="Times New Roman" w:hAnsi="Times New Roman"/>
          <w:sz w:val="24"/>
          <w:szCs w:val="24"/>
        </w:rPr>
        <w:t>ю</w:t>
      </w:r>
      <w:r w:rsidRPr="00102FC5">
        <w:rPr>
          <w:rFonts w:ascii="Times New Roman" w:hAnsi="Times New Roman"/>
          <w:sz w:val="24"/>
          <w:szCs w:val="24"/>
        </w:rPr>
        <w:t xml:space="preserve">щихся Школы. </w:t>
      </w:r>
    </w:p>
    <w:p w:rsidR="00FB5CEC" w:rsidRPr="00102FC5" w:rsidRDefault="00FB5CEC" w:rsidP="00FB5CEC">
      <w:pPr>
        <w:spacing w:after="0" w:line="240" w:lineRule="auto"/>
        <w:ind w:right="-72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- за совершение противоправных действий, неоднократные нарушения Устава Школы. </w:t>
      </w:r>
    </w:p>
    <w:p w:rsidR="00FB5CEC" w:rsidRPr="00102FC5" w:rsidRDefault="00FB5CEC" w:rsidP="00FB5CEC">
      <w:pPr>
        <w:spacing w:after="0" w:line="240" w:lineRule="auto"/>
        <w:ind w:right="-72"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SimSu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3.3. </w:t>
      </w:r>
      <w:r w:rsidRPr="00102FC5">
        <w:rPr>
          <w:rFonts w:ascii="Times New Roman" w:eastAsia="SimSun" w:hAnsi="Times New Roman"/>
          <w:sz w:val="24"/>
          <w:szCs w:val="24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</w:t>
      </w:r>
      <w:r w:rsidRPr="00102FC5">
        <w:rPr>
          <w:rFonts w:ascii="Times New Roman" w:eastAsia="SimSun" w:hAnsi="Times New Roman"/>
          <w:sz w:val="24"/>
          <w:szCs w:val="24"/>
        </w:rPr>
        <w:t>е</w:t>
      </w:r>
      <w:r w:rsidRPr="00102FC5">
        <w:rPr>
          <w:rFonts w:ascii="Times New Roman" w:eastAsia="SimSun" w:hAnsi="Times New Roman"/>
          <w:sz w:val="24"/>
          <w:szCs w:val="24"/>
        </w:rPr>
        <w:t>житиях и интернатах и иных локальных нормативных актов по вопросам организации и осуществления образовательной деятельн</w:t>
      </w:r>
      <w:r w:rsidRPr="00102FC5">
        <w:rPr>
          <w:rFonts w:ascii="Times New Roman" w:eastAsia="SimSun" w:hAnsi="Times New Roman"/>
          <w:sz w:val="24"/>
          <w:szCs w:val="24"/>
        </w:rPr>
        <w:t>о</w:t>
      </w:r>
      <w:r w:rsidRPr="00102FC5">
        <w:rPr>
          <w:rFonts w:ascii="Times New Roman" w:eastAsia="SimSun" w:hAnsi="Times New Roman"/>
          <w:sz w:val="24"/>
          <w:szCs w:val="24"/>
        </w:rPr>
        <w:t xml:space="preserve">сти </w:t>
      </w:r>
      <w:proofErr w:type="gramStart"/>
      <w:r w:rsidRPr="00102FC5">
        <w:rPr>
          <w:rFonts w:ascii="Times New Roman" w:eastAsia="SimSun" w:hAnsi="Times New Roman"/>
          <w:sz w:val="24"/>
          <w:szCs w:val="24"/>
        </w:rPr>
        <w:t>к</w:t>
      </w:r>
      <w:proofErr w:type="gramEnd"/>
      <w:r w:rsidRPr="00102FC5">
        <w:rPr>
          <w:rFonts w:ascii="Times New Roman" w:eastAsia="SimSun" w:hAnsi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</w:t>
      </w:r>
      <w:r w:rsidRPr="00102FC5">
        <w:rPr>
          <w:rFonts w:ascii="Times New Roman" w:eastAsia="SimSun" w:hAnsi="Times New Roman"/>
          <w:sz w:val="24"/>
          <w:szCs w:val="24"/>
        </w:rPr>
        <w:t>т</w:t>
      </w:r>
      <w:r w:rsidRPr="00102FC5">
        <w:rPr>
          <w:rFonts w:ascii="Times New Roman" w:eastAsia="SimSun" w:hAnsi="Times New Roman"/>
          <w:sz w:val="24"/>
          <w:szCs w:val="24"/>
        </w:rPr>
        <w:t>числение из организации, осуществляющей образовательную деятельность.</w:t>
      </w: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SimSun" w:hAnsi="Times New Roman"/>
          <w:sz w:val="24"/>
          <w:szCs w:val="24"/>
        </w:rPr>
      </w:pPr>
      <w:r w:rsidRPr="00102FC5">
        <w:rPr>
          <w:rFonts w:ascii="Times New Roman" w:eastAsia="SimSun" w:hAnsi="Times New Roman"/>
          <w:sz w:val="24"/>
          <w:szCs w:val="24"/>
        </w:rPr>
        <w:t xml:space="preserve">3.4. </w:t>
      </w:r>
      <w:proofErr w:type="gramStart"/>
      <w:r w:rsidRPr="00102FC5">
        <w:rPr>
          <w:rFonts w:ascii="Times New Roman" w:eastAsia="SimSun" w:hAnsi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</w:t>
      </w:r>
      <w:r w:rsidRPr="00102FC5">
        <w:rPr>
          <w:rFonts w:ascii="Times New Roman" w:eastAsia="SimSun" w:hAnsi="Times New Roman"/>
          <w:sz w:val="24"/>
          <w:szCs w:val="24"/>
        </w:rPr>
        <w:t>у</w:t>
      </w:r>
      <w:r w:rsidRPr="00102FC5">
        <w:rPr>
          <w:rFonts w:ascii="Times New Roman" w:eastAsia="SimSun" w:hAnsi="Times New Roman"/>
          <w:sz w:val="24"/>
          <w:szCs w:val="24"/>
        </w:rPr>
        <w:t>чающимся с ограниченными возможностями здоровья (с задержкой психического развития и различными формами умственной о</w:t>
      </w:r>
      <w:r w:rsidRPr="00102FC5">
        <w:rPr>
          <w:rFonts w:ascii="Times New Roman" w:eastAsia="SimSun" w:hAnsi="Times New Roman"/>
          <w:sz w:val="24"/>
          <w:szCs w:val="24"/>
        </w:rPr>
        <w:t>т</w:t>
      </w:r>
      <w:r w:rsidRPr="00102FC5">
        <w:rPr>
          <w:rFonts w:ascii="Times New Roman" w:eastAsia="SimSun" w:hAnsi="Times New Roman"/>
          <w:sz w:val="24"/>
          <w:szCs w:val="24"/>
        </w:rPr>
        <w:t>сталости).</w:t>
      </w:r>
      <w:proofErr w:type="gramEnd"/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eastAsia="SimSun" w:hAnsi="Times New Roman"/>
          <w:sz w:val="24"/>
          <w:szCs w:val="24"/>
        </w:rPr>
      </w:pPr>
      <w:r w:rsidRPr="00102FC5">
        <w:rPr>
          <w:rFonts w:ascii="Times New Roman" w:eastAsia="SimSun" w:hAnsi="Times New Roman"/>
          <w:sz w:val="24"/>
          <w:szCs w:val="24"/>
        </w:rPr>
        <w:t xml:space="preserve">3.5. </w:t>
      </w:r>
      <w:r w:rsidRPr="00102FC5">
        <w:rPr>
          <w:rFonts w:ascii="Times New Roman" w:hAnsi="Times New Roman"/>
          <w:sz w:val="24"/>
          <w:szCs w:val="24"/>
        </w:rPr>
        <w:t>Согласно ст. 19 Закона РФ "Об образовании" по решению органа управления Школы за совершенные неоднократно грубые нарушения Устава допускается исключ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ние из Школы обучающегося, достигшего возраста пятнадцати лет.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3.6. Грубым нарушением дисциплины признается нарушение, которое повлекло или реально могло повлечь за собой последствия в виде: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причинения ущерба имуществу Школы, имуществу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hAnsi="Times New Roman"/>
          <w:sz w:val="24"/>
          <w:szCs w:val="24"/>
        </w:rPr>
        <w:t>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причинения ущерба жизни и здоровью обучающихся, сотрудников;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дезорганизации работы Школы как образовательного учреждения.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3.7. Под неоднократным нарушением понимается совершение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02FC5">
        <w:rPr>
          <w:rFonts w:ascii="Times New Roman" w:hAnsi="Times New Roman"/>
          <w:sz w:val="24"/>
          <w:szCs w:val="24"/>
        </w:rPr>
        <w:t>, имеющим два или более дисциплинарных взыскания, наложенных директором школы, нового грубого нарушения дисциплины.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3.8. Исключение обучающегося из Школы применяется, если меры воспитател</w:t>
      </w:r>
      <w:r w:rsidRPr="00102FC5">
        <w:rPr>
          <w:rFonts w:ascii="Times New Roman" w:hAnsi="Times New Roman"/>
          <w:sz w:val="24"/>
          <w:szCs w:val="24"/>
        </w:rPr>
        <w:t>ь</w:t>
      </w:r>
      <w:r w:rsidRPr="00102FC5">
        <w:rPr>
          <w:rFonts w:ascii="Times New Roman" w:hAnsi="Times New Roman"/>
          <w:sz w:val="24"/>
          <w:szCs w:val="24"/>
        </w:rPr>
        <w:t>ного характера не дали результата и дальнейшее пребывание обучающегося в Школе оказывает отрицательное вли</w:t>
      </w:r>
      <w:r w:rsidRPr="00102FC5">
        <w:rPr>
          <w:rFonts w:ascii="Times New Roman" w:hAnsi="Times New Roman"/>
          <w:sz w:val="24"/>
          <w:szCs w:val="24"/>
        </w:rPr>
        <w:t>я</w:t>
      </w:r>
      <w:r w:rsidRPr="00102FC5">
        <w:rPr>
          <w:rFonts w:ascii="Times New Roman" w:hAnsi="Times New Roman"/>
          <w:sz w:val="24"/>
          <w:szCs w:val="24"/>
        </w:rPr>
        <w:t>ние на других обучающихся, нарушает их права и права работников Учреждения, а также нормальное функционирование Учреждения.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3.9.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печительства.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3.10. Учреждение незамедлительно обязано проинформировать об исключении обучающегося из Учреждения его родителей (законных представителей) и Управление образованием.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3.11. Комиссия по делам несовершеннолетних и защите их прав совместно с Управлением о</w:t>
      </w:r>
      <w:r w:rsidRPr="00102FC5">
        <w:rPr>
          <w:rFonts w:ascii="Times New Roman" w:hAnsi="Times New Roman"/>
          <w:sz w:val="24"/>
          <w:szCs w:val="24"/>
        </w:rPr>
        <w:t>б</w:t>
      </w:r>
      <w:r w:rsidRPr="00102FC5">
        <w:rPr>
          <w:rFonts w:ascii="Times New Roman" w:hAnsi="Times New Roman"/>
          <w:sz w:val="24"/>
          <w:szCs w:val="24"/>
        </w:rPr>
        <w:t>разованием и родителями (законными представителями) несовершеннолетнего, исключенного из У</w:t>
      </w:r>
      <w:r w:rsidRPr="00102FC5">
        <w:rPr>
          <w:rFonts w:ascii="Times New Roman" w:hAnsi="Times New Roman"/>
          <w:sz w:val="24"/>
          <w:szCs w:val="24"/>
        </w:rPr>
        <w:t>ч</w:t>
      </w:r>
      <w:r w:rsidRPr="00102FC5">
        <w:rPr>
          <w:rFonts w:ascii="Times New Roman" w:hAnsi="Times New Roman"/>
          <w:sz w:val="24"/>
          <w:szCs w:val="24"/>
        </w:rPr>
        <w:t>реждения, в месячный срок принимает меры, обеспечивающие трудоустройство этого несовершенн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летнего и (или) продолжение его обучения в другом образовательном учреждении.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3.12. Порядок и основания отчисления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указаны в Уставе и не противоречат де</w:t>
      </w:r>
      <w:r w:rsidRPr="00102FC5">
        <w:rPr>
          <w:rFonts w:ascii="Times New Roman" w:hAnsi="Times New Roman"/>
          <w:sz w:val="24"/>
          <w:szCs w:val="24"/>
        </w:rPr>
        <w:t>й</w:t>
      </w:r>
      <w:r w:rsidRPr="00102FC5">
        <w:rPr>
          <w:rFonts w:ascii="Times New Roman" w:hAnsi="Times New Roman"/>
          <w:sz w:val="24"/>
          <w:szCs w:val="24"/>
        </w:rPr>
        <w:t>ствующему законодательству.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lastRenderedPageBreak/>
        <w:t xml:space="preserve">3.13. </w:t>
      </w:r>
      <w:proofErr w:type="gramStart"/>
      <w:r w:rsidRPr="00102FC5">
        <w:rPr>
          <w:rFonts w:ascii="Times New Roman" w:hAnsi="Times New Roman"/>
          <w:sz w:val="24"/>
          <w:szCs w:val="24"/>
        </w:rPr>
        <w:t xml:space="preserve">Академическая задолженность (неуспеваемость, </w:t>
      </w:r>
      <w:proofErr w:type="spellStart"/>
      <w:r w:rsidRPr="00102FC5">
        <w:rPr>
          <w:rFonts w:ascii="Times New Roman" w:hAnsi="Times New Roman"/>
          <w:sz w:val="24"/>
          <w:szCs w:val="24"/>
        </w:rPr>
        <w:t>неусвоение</w:t>
      </w:r>
      <w:proofErr w:type="spellEnd"/>
      <w:r w:rsidRPr="00102FC5">
        <w:rPr>
          <w:rFonts w:ascii="Times New Roman" w:hAnsi="Times New Roman"/>
          <w:sz w:val="24"/>
          <w:szCs w:val="24"/>
        </w:rPr>
        <w:t xml:space="preserve"> образовател</w:t>
      </w:r>
      <w:r w:rsidRPr="00102FC5">
        <w:rPr>
          <w:rFonts w:ascii="Times New Roman" w:hAnsi="Times New Roman"/>
          <w:sz w:val="24"/>
          <w:szCs w:val="24"/>
        </w:rPr>
        <w:t>ь</w:t>
      </w:r>
      <w:r w:rsidRPr="00102FC5">
        <w:rPr>
          <w:rFonts w:ascii="Times New Roman" w:hAnsi="Times New Roman"/>
          <w:sz w:val="24"/>
          <w:szCs w:val="24"/>
        </w:rPr>
        <w:t>ной программы) на ступенях начального общего и основного общего образования не может являться основанием для исключения обучающихся.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Неуспеваемость обучающегося по двум и более предметам может быть о</w:t>
      </w:r>
      <w:r w:rsidRPr="00102FC5">
        <w:rPr>
          <w:rFonts w:ascii="Times New Roman" w:hAnsi="Times New Roman"/>
          <w:sz w:val="24"/>
          <w:szCs w:val="24"/>
        </w:rPr>
        <w:t>с</w:t>
      </w:r>
      <w:r w:rsidRPr="00102FC5">
        <w:rPr>
          <w:rFonts w:ascii="Times New Roman" w:hAnsi="Times New Roman"/>
          <w:sz w:val="24"/>
          <w:szCs w:val="24"/>
        </w:rPr>
        <w:t xml:space="preserve">нованием для </w:t>
      </w:r>
      <w:proofErr w:type="gramStart"/>
      <w:r w:rsidRPr="00102FC5">
        <w:rPr>
          <w:rFonts w:ascii="Times New Roman" w:hAnsi="Times New Roman"/>
          <w:sz w:val="24"/>
          <w:szCs w:val="24"/>
        </w:rPr>
        <w:t>оставления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обучающегося на повторное обучение, перевод в классы компенсирующего обучения или продолжения обучения в форме семейного образования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102FC5">
        <w:rPr>
          <w:rFonts w:ascii="Times New Roman" w:hAnsi="Times New Roman"/>
          <w:sz w:val="24"/>
          <w:szCs w:val="24"/>
        </w:rPr>
        <w:t>При исключении обучающегося из Учреждения:</w:t>
      </w:r>
      <w:proofErr w:type="gramEnd"/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необходимо в письменном виде (приказ по Учреждению, объяснительная записка обучающ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гося, протокол беседы с родителями (законными представителями) зафиксировать факты грубого и н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однократного нарушения Устава;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орган управления Школы (Совет школы, педагогический совет) направляет представление в комиссию по делам несовершеннолетних и защите их прав на получ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ние ее согласия на исключение обучающегося;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вопрос об исключении обучающегося рассматривается комиссией по делам несовершенн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летних и защите их прав с обязательным участием несовершеннолетнего, его родителей (законных представителей);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при наличии согласия комиссии по делам несовершеннолетних и защите их прав Совет Школы принимает решение об исключении обучающегося;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 - решение Совета Школы и приказ об исключении обучающегося направляется в Территориальную комиссию по делам несовершеннолетних и защите их прав и в Упра</w:t>
      </w:r>
      <w:r w:rsidRPr="00102FC5">
        <w:rPr>
          <w:rFonts w:ascii="Times New Roman" w:hAnsi="Times New Roman"/>
          <w:sz w:val="24"/>
          <w:szCs w:val="24"/>
        </w:rPr>
        <w:t>в</w:t>
      </w:r>
      <w:r w:rsidRPr="00102FC5">
        <w:rPr>
          <w:rFonts w:ascii="Times New Roman" w:hAnsi="Times New Roman"/>
          <w:sz w:val="24"/>
          <w:szCs w:val="24"/>
        </w:rPr>
        <w:t>ление образованием для принятия мер по его трудоустройству и (или) продолжению обучения.</w:t>
      </w:r>
    </w:p>
    <w:p w:rsidR="00FB5CEC" w:rsidRPr="00102FC5" w:rsidRDefault="00FB5CEC" w:rsidP="00FB5CEC">
      <w:pPr>
        <w:spacing w:after="0" w:line="240" w:lineRule="auto"/>
        <w:ind w:right="83"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3.15.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</w:t>
      </w:r>
      <w:r w:rsidRPr="00102FC5">
        <w:rPr>
          <w:rFonts w:ascii="Times New Roman" w:hAnsi="Times New Roman"/>
          <w:sz w:val="24"/>
          <w:szCs w:val="24"/>
        </w:rPr>
        <w:t>к</w:t>
      </w:r>
      <w:r w:rsidRPr="00102FC5">
        <w:rPr>
          <w:rFonts w:ascii="Times New Roman" w:hAnsi="Times New Roman"/>
          <w:sz w:val="24"/>
          <w:szCs w:val="24"/>
        </w:rPr>
        <w:t>новение каких-либо дополнительных, в том числе материальных, обязательств указанного обучающ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гося перед школой.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3.16. Основанием для прекращения образовательных отношений является приказ директора </w:t>
      </w:r>
      <w:proofErr w:type="gramStart"/>
      <w:r w:rsidRPr="00102FC5">
        <w:rPr>
          <w:rFonts w:ascii="Times New Roman" w:hAnsi="Times New Roman"/>
          <w:sz w:val="24"/>
          <w:szCs w:val="24"/>
        </w:rPr>
        <w:t>школы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 xml:space="preserve">зовательных отношений такой договор расторгается на основании приказа </w:t>
      </w:r>
      <w:proofErr w:type="gramStart"/>
      <w:r w:rsidRPr="00102FC5">
        <w:rPr>
          <w:rFonts w:ascii="Times New Roman" w:hAnsi="Times New Roman"/>
          <w:sz w:val="24"/>
          <w:szCs w:val="24"/>
        </w:rPr>
        <w:t>директора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об отчислении обучающегося из этой организации. Права и обязанн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сти обучающегося, предусмотренные законодательством об образовании и локальными нормативными а</w:t>
      </w:r>
      <w:r w:rsidRPr="00102FC5">
        <w:rPr>
          <w:rFonts w:ascii="Times New Roman" w:hAnsi="Times New Roman"/>
          <w:sz w:val="24"/>
          <w:szCs w:val="24"/>
        </w:rPr>
        <w:t>к</w:t>
      </w:r>
      <w:r w:rsidRPr="00102FC5">
        <w:rPr>
          <w:rFonts w:ascii="Times New Roman" w:hAnsi="Times New Roman"/>
          <w:sz w:val="24"/>
          <w:szCs w:val="24"/>
        </w:rPr>
        <w:t xml:space="preserve">тами школы прекращаются </w:t>
      </w:r>
      <w:proofErr w:type="gramStart"/>
      <w:r w:rsidRPr="00102FC5">
        <w:rPr>
          <w:rFonts w:ascii="Times New Roman" w:hAnsi="Times New Roman"/>
          <w:sz w:val="24"/>
          <w:szCs w:val="24"/>
        </w:rPr>
        <w:t>с даты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3.17.  При досрочном прекращении образовательных отношений школа в трехдневный срок п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 xml:space="preserve">сле издания приказа </w:t>
      </w:r>
      <w:proofErr w:type="gramStart"/>
      <w:r w:rsidRPr="00102FC5">
        <w:rPr>
          <w:rFonts w:ascii="Times New Roman" w:hAnsi="Times New Roman"/>
          <w:sz w:val="24"/>
          <w:szCs w:val="24"/>
        </w:rPr>
        <w:t>директора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школы, справку об обучении в соответствии с частью 12 ст.60 Ф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>дерального закона № 273-ФЭ «Об образовании в Российской Федерации»</w:t>
      </w:r>
    </w:p>
    <w:p w:rsidR="00FB5CEC" w:rsidRPr="00102FC5" w:rsidRDefault="00FB5CEC" w:rsidP="00FB5CEC">
      <w:pPr>
        <w:spacing w:after="0" w:line="240" w:lineRule="auto"/>
        <w:ind w:right="83" w:firstLine="993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right="-72" w:firstLine="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 xml:space="preserve">4. Порядок восстановления </w:t>
      </w:r>
      <w:proofErr w:type="gramStart"/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FB5CEC" w:rsidRPr="00102FC5" w:rsidRDefault="00FB5CEC" w:rsidP="00FB5CEC">
      <w:pPr>
        <w:spacing w:after="0" w:line="240" w:lineRule="auto"/>
        <w:ind w:right="-72" w:firstLine="99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5CEC" w:rsidRPr="00102FC5" w:rsidRDefault="00FB5CEC" w:rsidP="00FB5CEC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>4.1. Обучающиеся, отчисленные ранее из Школы,  имеют право на восстановление в Школе при наличии вакантных мест на основании заявления родителей (законных представителей) и  личного собеседования.</w:t>
      </w:r>
    </w:p>
    <w:p w:rsidR="00FB5CEC" w:rsidRPr="00102FC5" w:rsidRDefault="00FB5CEC" w:rsidP="00FB5CEC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Обучающиеся, отчисленные за нарушения Правил внутреннего распорядка для обуча</w:t>
      </w:r>
      <w:r w:rsidRPr="00102FC5">
        <w:rPr>
          <w:rFonts w:ascii="Times New Roman" w:hAnsi="Times New Roman"/>
          <w:sz w:val="24"/>
          <w:szCs w:val="24"/>
        </w:rPr>
        <w:t>ю</w:t>
      </w:r>
      <w:r w:rsidRPr="00102FC5">
        <w:rPr>
          <w:rFonts w:ascii="Times New Roman" w:hAnsi="Times New Roman"/>
          <w:sz w:val="24"/>
          <w:szCs w:val="24"/>
        </w:rPr>
        <w:t>щихся,  за противоправные действия и неоднократные нарушения Устава Школы, право на восстано</w:t>
      </w:r>
      <w:r w:rsidRPr="00102FC5">
        <w:rPr>
          <w:rFonts w:ascii="Times New Roman" w:hAnsi="Times New Roman"/>
          <w:sz w:val="24"/>
          <w:szCs w:val="24"/>
        </w:rPr>
        <w:t>в</w:t>
      </w:r>
      <w:r w:rsidRPr="00102FC5">
        <w:rPr>
          <w:rFonts w:ascii="Times New Roman" w:hAnsi="Times New Roman"/>
          <w:sz w:val="24"/>
          <w:szCs w:val="24"/>
        </w:rPr>
        <w:t>ление  не имеют.</w:t>
      </w:r>
      <w:proofErr w:type="gramEnd"/>
    </w:p>
    <w:p w:rsidR="00FB5CEC" w:rsidRPr="00102FC5" w:rsidRDefault="00FB5CEC" w:rsidP="00FB5CEC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102FC5">
        <w:rPr>
          <w:rFonts w:ascii="Times New Roman" w:hAnsi="Times New Roman"/>
          <w:sz w:val="24"/>
          <w:szCs w:val="24"/>
        </w:rPr>
        <w:t xml:space="preserve">Обучающиеся, отчисленные за </w:t>
      </w:r>
      <w:proofErr w:type="spellStart"/>
      <w:r w:rsidRPr="00102FC5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102FC5">
        <w:rPr>
          <w:rFonts w:ascii="Times New Roman" w:hAnsi="Times New Roman"/>
          <w:sz w:val="24"/>
          <w:szCs w:val="24"/>
        </w:rPr>
        <w:t xml:space="preserve"> итоговой аттестации по неуважительной причине или за получение на итоговой аттестации неудовлетворительных результатов, восстанавлив</w:t>
      </w:r>
      <w:r w:rsidRPr="00102FC5">
        <w:rPr>
          <w:rFonts w:ascii="Times New Roman" w:hAnsi="Times New Roman"/>
          <w:sz w:val="24"/>
          <w:szCs w:val="24"/>
        </w:rPr>
        <w:t>а</w:t>
      </w:r>
      <w:r w:rsidRPr="00102FC5">
        <w:rPr>
          <w:rFonts w:ascii="Times New Roman" w:hAnsi="Times New Roman"/>
          <w:sz w:val="24"/>
          <w:szCs w:val="24"/>
        </w:rPr>
        <w:t>ются для проведения повторной аттестации  в Школе на период времени, не превышающий предусмотренного на итоговую аттестацию.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Прохожд</w:t>
      </w:r>
      <w:r w:rsidRPr="00102FC5">
        <w:rPr>
          <w:rFonts w:ascii="Times New Roman" w:hAnsi="Times New Roman"/>
          <w:sz w:val="24"/>
          <w:szCs w:val="24"/>
        </w:rPr>
        <w:t>е</w:t>
      </w:r>
      <w:r w:rsidRPr="00102FC5">
        <w:rPr>
          <w:rFonts w:ascii="Times New Roman" w:hAnsi="Times New Roman"/>
          <w:sz w:val="24"/>
          <w:szCs w:val="24"/>
        </w:rPr>
        <w:t xml:space="preserve">ние повторной итоговой аттестации </w:t>
      </w:r>
      <w:proofErr w:type="gramStart"/>
      <w:r w:rsidRPr="00102FC5">
        <w:rPr>
          <w:rFonts w:ascii="Times New Roman" w:hAnsi="Times New Roman"/>
          <w:sz w:val="24"/>
          <w:szCs w:val="24"/>
        </w:rPr>
        <w:t>более одного раза не допускается</w:t>
      </w:r>
      <w:proofErr w:type="gramEnd"/>
      <w:r w:rsidRPr="00102FC5">
        <w:rPr>
          <w:rFonts w:ascii="Times New Roman" w:hAnsi="Times New Roman"/>
          <w:sz w:val="24"/>
          <w:szCs w:val="24"/>
        </w:rPr>
        <w:t>.</w:t>
      </w:r>
    </w:p>
    <w:p w:rsidR="00FB5CEC" w:rsidRPr="00102FC5" w:rsidRDefault="00FB5CEC" w:rsidP="00FB5CEC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lastRenderedPageBreak/>
        <w:t xml:space="preserve">4.4. Решение о восстановлении </w:t>
      </w:r>
      <w:proofErr w:type="gramStart"/>
      <w:r w:rsidRPr="00102F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принимает директор Школы в форме издания приказа.</w:t>
      </w:r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102FC5">
        <w:rPr>
          <w:rFonts w:ascii="Times New Roman" w:hAnsi="Times New Roman"/>
          <w:sz w:val="24"/>
          <w:szCs w:val="24"/>
        </w:rPr>
        <w:t>Восстановление обучающегося в школе, если он досрочно прекратил образовательные о</w:t>
      </w:r>
      <w:r w:rsidRPr="00102FC5">
        <w:rPr>
          <w:rFonts w:ascii="Times New Roman" w:hAnsi="Times New Roman"/>
          <w:sz w:val="24"/>
          <w:szCs w:val="24"/>
        </w:rPr>
        <w:t>т</w:t>
      </w:r>
      <w:r w:rsidRPr="00102FC5">
        <w:rPr>
          <w:rFonts w:ascii="Times New Roman" w:hAnsi="Times New Roman"/>
          <w:sz w:val="24"/>
          <w:szCs w:val="24"/>
        </w:rPr>
        <w:t>ношения по своей инициативе или инициативе родителей (законных представителей), проводится в с</w:t>
      </w:r>
      <w:r w:rsidRPr="00102FC5">
        <w:rPr>
          <w:rFonts w:ascii="Times New Roman" w:hAnsi="Times New Roman"/>
          <w:sz w:val="24"/>
          <w:szCs w:val="24"/>
        </w:rPr>
        <w:t>о</w:t>
      </w:r>
      <w:r w:rsidRPr="00102FC5">
        <w:rPr>
          <w:rFonts w:ascii="Times New Roman" w:hAnsi="Times New Roman"/>
          <w:sz w:val="24"/>
          <w:szCs w:val="24"/>
        </w:rPr>
        <w:t>ответствии с Правилами приема обучающихся в школу</w:t>
      </w:r>
      <w:proofErr w:type="gramEnd"/>
    </w:p>
    <w:p w:rsidR="00FB5CEC" w:rsidRPr="00102FC5" w:rsidRDefault="00FB5CEC" w:rsidP="00FB5CE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02FC5">
        <w:rPr>
          <w:rFonts w:ascii="Times New Roman" w:hAnsi="Times New Roman"/>
          <w:sz w:val="24"/>
          <w:szCs w:val="24"/>
        </w:rPr>
        <w:t xml:space="preserve">4.6. Порядок и условия </w:t>
      </w:r>
      <w:proofErr w:type="gramStart"/>
      <w:r w:rsidRPr="00102FC5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102FC5">
        <w:rPr>
          <w:rFonts w:ascii="Times New Roman" w:hAnsi="Times New Roman"/>
          <w:sz w:val="24"/>
          <w:szCs w:val="24"/>
        </w:rPr>
        <w:t xml:space="preserve"> в школе обучающегося, отчисленного по инициативе школы, определяются локальным нормативным актом школы</w:t>
      </w:r>
    </w:p>
    <w:p w:rsidR="00FB5CEC" w:rsidRPr="00102FC5" w:rsidRDefault="00FB5CEC" w:rsidP="00FB5CEC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bCs/>
          <w:sz w:val="24"/>
          <w:szCs w:val="24"/>
        </w:rPr>
      </w:pPr>
    </w:p>
    <w:p w:rsidR="00FB5CEC" w:rsidRPr="00102FC5" w:rsidRDefault="00FB5CEC" w:rsidP="00FB5CEC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 xml:space="preserve">5. Порядок разрешения разногласий, возникающих </w:t>
      </w:r>
    </w:p>
    <w:p w:rsidR="00FB5CEC" w:rsidRPr="00102FC5" w:rsidRDefault="00FB5CEC" w:rsidP="00FB5CEC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2FC5">
        <w:rPr>
          <w:rFonts w:ascii="Times New Roman" w:hAnsi="Times New Roman"/>
          <w:b/>
          <w:bCs/>
          <w:i/>
          <w:iCs/>
          <w:sz w:val="24"/>
          <w:szCs w:val="24"/>
        </w:rPr>
        <w:t>при приеме, переводе, отчислении граждан</w:t>
      </w:r>
    </w:p>
    <w:p w:rsidR="00FB5CEC" w:rsidRPr="00102FC5" w:rsidRDefault="00FB5CEC" w:rsidP="00FB5CEC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 w:rsidRPr="00102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2FC5">
        <w:rPr>
          <w:rFonts w:ascii="Times New Roman" w:hAnsi="Times New Roman"/>
          <w:bCs/>
          <w:sz w:val="24"/>
          <w:szCs w:val="24"/>
        </w:rPr>
        <w:t>В случае отказа гражданам в приеме в Учреждение и других разногласий при переводе и о</w:t>
      </w:r>
      <w:r w:rsidRPr="00102FC5">
        <w:rPr>
          <w:rFonts w:ascii="Times New Roman" w:hAnsi="Times New Roman"/>
          <w:bCs/>
          <w:sz w:val="24"/>
          <w:szCs w:val="24"/>
        </w:rPr>
        <w:t>т</w:t>
      </w:r>
      <w:r w:rsidRPr="00102FC5">
        <w:rPr>
          <w:rFonts w:ascii="Times New Roman" w:hAnsi="Times New Roman"/>
          <w:bCs/>
          <w:sz w:val="24"/>
          <w:szCs w:val="24"/>
        </w:rPr>
        <w:t>числении (исключении) обучающихся родители (законные представители) имеют право обратиться с письменным заявлением в Управление образованием либо о</w:t>
      </w:r>
      <w:r w:rsidRPr="00102FC5">
        <w:rPr>
          <w:rFonts w:ascii="Times New Roman" w:hAnsi="Times New Roman"/>
          <w:bCs/>
          <w:sz w:val="24"/>
          <w:szCs w:val="24"/>
        </w:rPr>
        <w:t>б</w:t>
      </w:r>
      <w:r w:rsidRPr="00102FC5">
        <w:rPr>
          <w:rFonts w:ascii="Times New Roman" w:hAnsi="Times New Roman"/>
          <w:bCs/>
          <w:sz w:val="24"/>
          <w:szCs w:val="24"/>
        </w:rPr>
        <w:t>жаловать решение в суде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5CEC" w:rsidRPr="00102FC5" w:rsidRDefault="00FB5CEC" w:rsidP="00FB5CEC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bCs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B5CEC" w:rsidRPr="00102FC5" w:rsidRDefault="00FB5CEC" w:rsidP="00FB5CE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221A" w:rsidRDefault="0019221A"/>
    <w:sectPr w:rsidR="0019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01"/>
    <w:multiLevelType w:val="multilevel"/>
    <w:tmpl w:val="58BA60F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962D67"/>
    <w:multiLevelType w:val="multilevel"/>
    <w:tmpl w:val="27E01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E645F36"/>
    <w:multiLevelType w:val="hybridMultilevel"/>
    <w:tmpl w:val="FE00E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5CEC"/>
    <w:rsid w:val="0019221A"/>
    <w:rsid w:val="00F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2925</Words>
  <Characters>16675</Characters>
  <Application>Microsoft Office Word</Application>
  <DocSecurity>0</DocSecurity>
  <Lines>138</Lines>
  <Paragraphs>39</Paragraphs>
  <ScaleCrop>false</ScaleCrop>
  <Company>Home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2015-10-09T12:39:00Z</cp:lastPrinted>
  <dcterms:created xsi:type="dcterms:W3CDTF">2015-10-09T12:34:00Z</dcterms:created>
  <dcterms:modified xsi:type="dcterms:W3CDTF">2015-10-09T12:43:00Z</dcterms:modified>
</cp:coreProperties>
</file>